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Look w:val="04A0" w:firstRow="1" w:lastRow="0" w:firstColumn="1" w:lastColumn="0" w:noHBand="0" w:noVBand="1"/>
      </w:tblPr>
      <w:tblGrid>
        <w:gridCol w:w="5140"/>
        <w:gridCol w:w="1300"/>
        <w:gridCol w:w="2060"/>
      </w:tblGrid>
      <w:tr w:rsidR="00CC3B83" w:rsidRPr="00CC3B83" w:rsidTr="00CC3B83">
        <w:trPr>
          <w:trHeight w:val="159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Информация о численности муниципальных служащих органов местного самоуправления  и работников бюджетной сферы и затрат на их денежное содержание  за  1 квартал 2022 года</w:t>
            </w:r>
          </w:p>
        </w:tc>
        <w:bookmarkStart w:id="0" w:name="_GoBack"/>
        <w:bookmarkEnd w:id="0"/>
      </w:tr>
      <w:tr w:rsidR="00CC3B83" w:rsidRPr="00CC3B83" w:rsidTr="00CC3B83">
        <w:trPr>
          <w:trHeight w:val="48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3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Муниципальное образование Каменский район Алтайского края</w:t>
            </w:r>
          </w:p>
        </w:tc>
      </w:tr>
      <w:tr w:rsidR="00CC3B83" w:rsidRPr="00CC3B83" w:rsidTr="00CC3B83">
        <w:trPr>
          <w:trHeight w:val="123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В соответствии со ст.52, п.6 ФЗ № 131 от 06.10.2003 г. «Об общих принципах организации местного самоуправления в Российской Федерации" подлежит опубликованию следующая информация:</w:t>
            </w:r>
          </w:p>
        </w:tc>
      </w:tr>
      <w:tr w:rsidR="00CC3B83" w:rsidRPr="00CC3B83" w:rsidTr="00CC3B83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B83" w:rsidRPr="00CC3B83" w:rsidTr="00CC3B83">
        <w:trPr>
          <w:trHeight w:val="12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Шт.ед</w:t>
            </w:r>
            <w:proofErr w:type="spellEnd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Расходы  на их содержание  (</w:t>
            </w:r>
            <w:proofErr w:type="spellStart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</w:t>
            </w:r>
            <w:proofErr w:type="spellEnd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.)</w:t>
            </w:r>
          </w:p>
        </w:tc>
      </w:tr>
      <w:tr w:rsidR="00CC3B83" w:rsidRPr="00CC3B83" w:rsidTr="00CC3B83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Муниципальные служащие аппарата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7 927,10</w:t>
            </w:r>
          </w:p>
        </w:tc>
      </w:tr>
      <w:tr w:rsidR="00CC3B83" w:rsidRPr="00CC3B83" w:rsidTr="00CC3B83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Служащие и обслуживающий персонал аппарата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168,19</w:t>
            </w:r>
          </w:p>
        </w:tc>
      </w:tr>
      <w:tr w:rsidR="00CC3B83" w:rsidRPr="00CC3B83" w:rsidTr="00CC3B83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Работники учреждений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1 773,36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97 323,05</w:t>
            </w:r>
          </w:p>
        </w:tc>
      </w:tr>
      <w:tr w:rsidR="00CC3B83" w:rsidRPr="00CC3B83" w:rsidTr="00CC3B83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7 015,40</w:t>
            </w:r>
          </w:p>
        </w:tc>
      </w:tr>
      <w:tr w:rsidR="00CC3B83" w:rsidRPr="00CC3B83" w:rsidTr="00CC3B83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работники (ЕДДС, ЦБ, </w:t>
            </w:r>
            <w:proofErr w:type="spellStart"/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хозгруппа</w:t>
            </w:r>
            <w:proofErr w:type="spellEnd"/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B83">
              <w:rPr>
                <w:rFonts w:ascii="Arial" w:eastAsia="Times New Roman" w:hAnsi="Arial" w:cs="Arial"/>
                <w:lang w:eastAsia="ru-RU"/>
              </w:rPr>
              <w:t>128,75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B83">
              <w:rPr>
                <w:rFonts w:ascii="Arial" w:eastAsia="Times New Roman" w:hAnsi="Arial" w:cs="Arial"/>
                <w:lang w:eastAsia="ru-RU"/>
              </w:rPr>
              <w:t>5 994,32</w:t>
            </w:r>
          </w:p>
        </w:tc>
      </w:tr>
    </w:tbl>
    <w:p w:rsidR="00237475" w:rsidRDefault="00237475"/>
    <w:sectPr w:rsidR="0023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39"/>
    <w:rsid w:val="00237475"/>
    <w:rsid w:val="00657339"/>
    <w:rsid w:val="00C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A8DB-AEB0-4B43-9547-ECAD9DA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Russia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</cp:revision>
  <dcterms:created xsi:type="dcterms:W3CDTF">2022-04-13T01:18:00Z</dcterms:created>
  <dcterms:modified xsi:type="dcterms:W3CDTF">2022-04-13T01:21:00Z</dcterms:modified>
</cp:coreProperties>
</file>